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F7890" w:rsidRPr="00D35508" w14:paraId="097CCDF2" w14:textId="77777777" w:rsidTr="00DC4DAD">
        <w:tc>
          <w:tcPr>
            <w:tcW w:w="4785" w:type="dxa"/>
            <w:shd w:val="clear" w:color="auto" w:fill="auto"/>
          </w:tcPr>
          <w:p w14:paraId="77C20D67" w14:textId="77777777" w:rsidR="008F7890" w:rsidRPr="00D35508" w:rsidRDefault="008F7890" w:rsidP="00DC4DAD">
            <w:pPr>
              <w:ind w:left="-108"/>
              <w:jc w:val="center"/>
              <w:outlineLvl w:val="0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КУЖМАРСКАЯ СЕЛЬСКАЯ</w:t>
            </w:r>
          </w:p>
          <w:p w14:paraId="6A8925C5" w14:textId="77777777" w:rsidR="008F7890" w:rsidRPr="00D35508" w:rsidRDefault="008F7890" w:rsidP="00DC4DA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АДМИНИСТРАЦИЯ</w:t>
            </w:r>
          </w:p>
          <w:p w14:paraId="2A7AF26D" w14:textId="77777777" w:rsidR="008F7890" w:rsidRPr="00D35508" w:rsidRDefault="008F7890" w:rsidP="00DC4DAD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ЗВЕНИГОВСКОГО МУНИЦИПАЛЬНОГО РАЙОНА</w:t>
            </w:r>
          </w:p>
          <w:p w14:paraId="49B2FCBD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РЕСПУБЛИКИ МАРИЙ ЭЛ</w:t>
            </w:r>
          </w:p>
          <w:p w14:paraId="7296C0E3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</w:p>
          <w:p w14:paraId="1C72C9B1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7AB03D46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МАРИЙ ЭЛ РЕСПУБЛИКЫСЕ</w:t>
            </w:r>
          </w:p>
          <w:p w14:paraId="562BAC8D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ЗВЕНИГОВО МУНИЦИПАЛ</w:t>
            </w:r>
          </w:p>
          <w:p w14:paraId="64877C74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 xml:space="preserve">РАЙОНЫН </w:t>
            </w:r>
          </w:p>
          <w:p w14:paraId="3CBE692C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 xml:space="preserve">КУЖМАРА ЯЛ КУНДЕМ </w:t>
            </w:r>
          </w:p>
          <w:p w14:paraId="6FD5A090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АДМИНИСТРАЦИЙЖЕ</w:t>
            </w:r>
          </w:p>
          <w:p w14:paraId="717D9D82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</w:p>
          <w:p w14:paraId="7B108553" w14:textId="77777777" w:rsidR="008F7890" w:rsidRPr="00D35508" w:rsidRDefault="008F7890" w:rsidP="00DC4DA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35508">
              <w:rPr>
                <w:b/>
                <w:sz w:val="26"/>
                <w:szCs w:val="26"/>
              </w:rPr>
              <w:t>ПУНЧАЛ</w:t>
            </w:r>
          </w:p>
          <w:p w14:paraId="43D7C028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</w:p>
          <w:p w14:paraId="46F393E0" w14:textId="77777777" w:rsidR="008F7890" w:rsidRPr="00D35508" w:rsidRDefault="008F7890" w:rsidP="00DC4DA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3F58107" w14:textId="77777777" w:rsidR="008F7890" w:rsidRDefault="008F7890" w:rsidP="008F7890">
      <w:r>
        <w:rPr>
          <w:sz w:val="28"/>
          <w:szCs w:val="28"/>
        </w:rPr>
        <w:t xml:space="preserve">    </w:t>
      </w:r>
    </w:p>
    <w:p w14:paraId="4C63A14A" w14:textId="09F17199" w:rsidR="008F7890" w:rsidRPr="008F7890" w:rsidRDefault="008F7890" w:rsidP="008F789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8F7890">
        <w:rPr>
          <w:rFonts w:ascii="Times New Roman" w:hAnsi="Times New Roman"/>
          <w:b/>
          <w:bCs/>
          <w:sz w:val="28"/>
          <w:szCs w:val="28"/>
        </w:rPr>
        <w:t>от «</w:t>
      </w:r>
      <w:r w:rsidRPr="008F7890">
        <w:rPr>
          <w:rFonts w:ascii="Times New Roman" w:hAnsi="Times New Roman"/>
          <w:b/>
          <w:bCs/>
          <w:sz w:val="28"/>
          <w:szCs w:val="28"/>
        </w:rPr>
        <w:t>20</w:t>
      </w:r>
      <w:r w:rsidRPr="008F789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8F7890">
        <w:rPr>
          <w:rFonts w:ascii="Times New Roman" w:hAnsi="Times New Roman"/>
          <w:b/>
          <w:bCs/>
          <w:sz w:val="28"/>
          <w:szCs w:val="28"/>
        </w:rPr>
        <w:t>марта</w:t>
      </w:r>
      <w:r w:rsidRPr="008F7890">
        <w:rPr>
          <w:rFonts w:ascii="Times New Roman" w:hAnsi="Times New Roman"/>
          <w:b/>
          <w:bCs/>
          <w:sz w:val="28"/>
          <w:szCs w:val="28"/>
        </w:rPr>
        <w:t xml:space="preserve"> 2023 г. № </w:t>
      </w:r>
      <w:r w:rsidRPr="008F7890">
        <w:rPr>
          <w:rFonts w:ascii="Times New Roman" w:hAnsi="Times New Roman"/>
          <w:b/>
          <w:bCs/>
          <w:sz w:val="28"/>
          <w:szCs w:val="28"/>
        </w:rPr>
        <w:t>53</w:t>
      </w:r>
    </w:p>
    <w:p w14:paraId="0578637D" w14:textId="77777777" w:rsidR="008F7890" w:rsidRPr="008F7890" w:rsidRDefault="008F7890" w:rsidP="008F7890">
      <w:pPr>
        <w:pStyle w:val="11"/>
        <w:spacing w:line="240" w:lineRule="exact"/>
        <w:jc w:val="both"/>
        <w:rPr>
          <w:b/>
          <w:bCs/>
          <w:szCs w:val="28"/>
        </w:rPr>
      </w:pPr>
    </w:p>
    <w:p w14:paraId="320EF91A" w14:textId="77777777" w:rsidR="008F7890" w:rsidRPr="008F7890" w:rsidRDefault="008F7890" w:rsidP="008F7890">
      <w:pPr>
        <w:pStyle w:val="11"/>
        <w:spacing w:line="240" w:lineRule="exact"/>
        <w:jc w:val="center"/>
        <w:rPr>
          <w:b/>
          <w:bCs/>
          <w:szCs w:val="28"/>
        </w:rPr>
      </w:pPr>
    </w:p>
    <w:p w14:paraId="704CB948" w14:textId="0FB06FEB" w:rsidR="008F7890" w:rsidRPr="008F7890" w:rsidRDefault="008F7890" w:rsidP="008F7890">
      <w:pPr>
        <w:pStyle w:val="11"/>
        <w:spacing w:line="240" w:lineRule="exact"/>
        <w:jc w:val="center"/>
        <w:rPr>
          <w:b/>
          <w:bCs/>
          <w:szCs w:val="28"/>
        </w:rPr>
      </w:pPr>
      <w:r w:rsidRPr="008F7890">
        <w:rPr>
          <w:b/>
          <w:bCs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</w:p>
    <w:p w14:paraId="4A6CF65E" w14:textId="77777777" w:rsidR="008F7890" w:rsidRDefault="008F7890" w:rsidP="008F7890">
      <w:pPr>
        <w:jc w:val="both"/>
        <w:rPr>
          <w:sz w:val="28"/>
        </w:rPr>
      </w:pPr>
    </w:p>
    <w:p w14:paraId="51344DB0" w14:textId="77777777" w:rsidR="008F7890" w:rsidRDefault="008F7890" w:rsidP="008F7890">
      <w:pPr>
        <w:jc w:val="both"/>
        <w:rPr>
          <w:sz w:val="28"/>
        </w:rPr>
      </w:pPr>
    </w:p>
    <w:p w14:paraId="5E953519" w14:textId="54A3082C" w:rsidR="008F7890" w:rsidRPr="00847E73" w:rsidRDefault="008F7890" w:rsidP="008F7890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</w:rPr>
      </w:pPr>
      <w:r w:rsidRPr="00847E73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21 декабря 1994 года        № 69-ФЗ </w:t>
      </w:r>
      <w:r w:rsidRPr="00847E73">
        <w:rPr>
          <w:sz w:val="28"/>
          <w:szCs w:val="28"/>
        </w:rPr>
        <w:t xml:space="preserve">«О </w:t>
      </w:r>
      <w:r>
        <w:rPr>
          <w:sz w:val="28"/>
          <w:szCs w:val="28"/>
        </w:rPr>
        <w:t>пожарной безопасности</w:t>
      </w:r>
      <w:r w:rsidRPr="00847E73">
        <w:rPr>
          <w:sz w:val="28"/>
          <w:szCs w:val="28"/>
        </w:rPr>
        <w:t>»</w:t>
      </w:r>
      <w:r>
        <w:rPr>
          <w:sz w:val="28"/>
          <w:szCs w:val="28"/>
        </w:rPr>
        <w:t xml:space="preserve">, от 06 октября 2003 года                        № 131-ФЗ «Об общих принципах организации местного самоуправления в Российской Федерации», от 22 июня 2008 года № 213-ФЗ «Технический регламент о требованиях пожарной безопасности», постановлением Правительства Российской Федерации  от 16 сентября 2020 года № 1479 «Об утверждении Правил противопожарного режима в Российской Федерации» и </w:t>
      </w:r>
      <w:r w:rsidRPr="002C523B">
        <w:rPr>
          <w:sz w:val="28"/>
          <w:szCs w:val="28"/>
        </w:rPr>
        <w:t>в целях создания условий для забора в любое время года воды из источников наружного водоснабжения</w:t>
      </w:r>
      <w:r>
        <w:rPr>
          <w:sz w:val="28"/>
          <w:szCs w:val="28"/>
        </w:rPr>
        <w:t xml:space="preserve"> </w:t>
      </w:r>
      <w:r w:rsidRPr="002C523B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47E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Кужмарская</w:t>
      </w:r>
      <w:proofErr w:type="spellEnd"/>
      <w:r>
        <w:rPr>
          <w:sz w:val="28"/>
          <w:szCs w:val="28"/>
        </w:rPr>
        <w:t xml:space="preserve"> сельская </w:t>
      </w:r>
      <w:r w:rsidRPr="00847E73">
        <w:rPr>
          <w:sz w:val="28"/>
          <w:szCs w:val="28"/>
        </w:rPr>
        <w:t xml:space="preserve">администрация </w:t>
      </w:r>
    </w:p>
    <w:p w14:paraId="1D22E9F5" w14:textId="77777777" w:rsidR="008F7890" w:rsidRDefault="008F7890" w:rsidP="008F7890">
      <w:pPr>
        <w:pStyle w:val="11"/>
        <w:jc w:val="both"/>
      </w:pPr>
    </w:p>
    <w:p w14:paraId="5F7628BB" w14:textId="77777777" w:rsidR="008F7890" w:rsidRPr="008F7890" w:rsidRDefault="008F7890" w:rsidP="008F7890">
      <w:pPr>
        <w:pStyle w:val="11"/>
        <w:jc w:val="center"/>
        <w:rPr>
          <w:b/>
          <w:bCs/>
          <w:szCs w:val="28"/>
        </w:rPr>
      </w:pPr>
      <w:r w:rsidRPr="008F7890">
        <w:rPr>
          <w:b/>
          <w:bCs/>
          <w:szCs w:val="28"/>
        </w:rPr>
        <w:t>ПОСТАНОВЛЯЕТ:</w:t>
      </w:r>
    </w:p>
    <w:p w14:paraId="530567C6" w14:textId="77777777" w:rsidR="008F7890" w:rsidRPr="00CA3F72" w:rsidRDefault="008F7890" w:rsidP="008F7890">
      <w:pPr>
        <w:pStyle w:val="11"/>
        <w:jc w:val="both"/>
        <w:rPr>
          <w:szCs w:val="28"/>
        </w:rPr>
      </w:pPr>
    </w:p>
    <w:p w14:paraId="116AE89B" w14:textId="1F24EBB8" w:rsidR="008F7890" w:rsidRPr="00CA3F72" w:rsidRDefault="008F7890" w:rsidP="008F7890">
      <w:pPr>
        <w:pStyle w:val="MainSty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A3F7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Утвердить прилагаемое Положение 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6A3556" w14:textId="77777777" w:rsidR="008F7890" w:rsidRDefault="008F7890" w:rsidP="008F7890">
      <w:pPr>
        <w:pStyle w:val="MainStyl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E8CF277" w14:textId="21AF102B" w:rsidR="008F7890" w:rsidRPr="00460F04" w:rsidRDefault="008F7890" w:rsidP="008F7890">
      <w:pPr>
        <w:pStyle w:val="MainSty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0F04">
        <w:rPr>
          <w:rFonts w:ascii="Times New Roman" w:hAnsi="Times New Roman"/>
          <w:sz w:val="28"/>
          <w:szCs w:val="28"/>
        </w:rPr>
        <w:t>. </w:t>
      </w:r>
      <w:r w:rsidRPr="00A5432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5432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Андрееву Н.Э.</w:t>
      </w:r>
    </w:p>
    <w:p w14:paraId="003EB15A" w14:textId="77777777" w:rsidR="008F7890" w:rsidRDefault="008F7890" w:rsidP="008F7890">
      <w:pPr>
        <w:pStyle w:val="11"/>
        <w:ind w:firstLine="567"/>
        <w:jc w:val="both"/>
      </w:pPr>
    </w:p>
    <w:p w14:paraId="00266F63" w14:textId="77777777" w:rsidR="008F7890" w:rsidRDefault="008F7890" w:rsidP="008F7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14:paraId="5D8BEA74" w14:textId="77777777" w:rsidR="008F7890" w:rsidRDefault="008F7890" w:rsidP="008F7890">
      <w:pPr>
        <w:jc w:val="both"/>
        <w:rPr>
          <w:sz w:val="28"/>
          <w:szCs w:val="28"/>
        </w:rPr>
      </w:pPr>
    </w:p>
    <w:p w14:paraId="5BAE42E9" w14:textId="77777777" w:rsidR="008F7890" w:rsidRDefault="008F7890" w:rsidP="008F7890">
      <w:pPr>
        <w:ind w:firstLine="567"/>
        <w:jc w:val="both"/>
        <w:rPr>
          <w:sz w:val="28"/>
          <w:szCs w:val="28"/>
        </w:rPr>
      </w:pPr>
    </w:p>
    <w:p w14:paraId="4749D69C" w14:textId="77777777" w:rsidR="008F7890" w:rsidRDefault="008F7890" w:rsidP="008F7890">
      <w:pPr>
        <w:ind w:firstLine="567"/>
        <w:jc w:val="both"/>
        <w:rPr>
          <w:sz w:val="28"/>
          <w:szCs w:val="28"/>
        </w:rPr>
      </w:pPr>
    </w:p>
    <w:p w14:paraId="5E210037" w14:textId="06042634" w:rsidR="006E704D" w:rsidRDefault="008F7890" w:rsidP="008F7890">
      <w:pPr>
        <w:tabs>
          <w:tab w:val="left" w:pos="6900"/>
        </w:tabs>
        <w:rPr>
          <w:sz w:val="28"/>
          <w:szCs w:val="28"/>
        </w:rPr>
      </w:pPr>
      <w:r w:rsidRPr="008F7890">
        <w:rPr>
          <w:sz w:val="28"/>
          <w:szCs w:val="28"/>
        </w:rPr>
        <w:t>Глава администрации</w:t>
      </w:r>
      <w:r w:rsidRPr="008F789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8F7890">
        <w:rPr>
          <w:sz w:val="28"/>
          <w:szCs w:val="28"/>
        </w:rPr>
        <w:t>В.Н.Васильев</w:t>
      </w:r>
      <w:proofErr w:type="spellEnd"/>
    </w:p>
    <w:p w14:paraId="683A532F" w14:textId="7EC25179" w:rsidR="008F7890" w:rsidRDefault="008F7890" w:rsidP="008F7890">
      <w:pPr>
        <w:tabs>
          <w:tab w:val="left" w:pos="6900"/>
        </w:tabs>
        <w:rPr>
          <w:sz w:val="28"/>
          <w:szCs w:val="28"/>
        </w:rPr>
      </w:pPr>
    </w:p>
    <w:p w14:paraId="7FBC9D9E" w14:textId="77777777" w:rsidR="008F7890" w:rsidRPr="008F7890" w:rsidRDefault="008F7890" w:rsidP="008F7890">
      <w:pPr>
        <w:tabs>
          <w:tab w:val="left" w:pos="69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300"/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8F7890" w14:paraId="62DC8999" w14:textId="77777777" w:rsidTr="008F7890">
        <w:tc>
          <w:tcPr>
            <w:tcW w:w="5211" w:type="dxa"/>
          </w:tcPr>
          <w:p w14:paraId="0FA5F99A" w14:textId="77777777" w:rsidR="008F7890" w:rsidRDefault="008F7890" w:rsidP="00DC4DA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11" w:type="dxa"/>
            <w:hideMark/>
          </w:tcPr>
          <w:p w14:paraId="4537BAC0" w14:textId="77777777" w:rsidR="008F7890" w:rsidRDefault="008F7890" w:rsidP="00DC4D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D6550E0" w14:textId="2EEFEBD9" w:rsidR="008F7890" w:rsidRDefault="008F7890" w:rsidP="00DC4D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8F7890" w14:paraId="57AE5033" w14:textId="77777777" w:rsidTr="008F7890">
        <w:tc>
          <w:tcPr>
            <w:tcW w:w="5211" w:type="dxa"/>
          </w:tcPr>
          <w:p w14:paraId="4197A5E6" w14:textId="77777777" w:rsidR="008F7890" w:rsidRDefault="008F7890" w:rsidP="00DC4DA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14:paraId="71C430EF" w14:textId="77CCA2E9" w:rsidR="008F7890" w:rsidRDefault="008F7890" w:rsidP="00DC4DAD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proofErr w:type="spellStart"/>
            <w:r>
              <w:rPr>
                <w:sz w:val="28"/>
              </w:rPr>
              <w:t>Кужмарской</w:t>
            </w:r>
            <w:proofErr w:type="spellEnd"/>
            <w:r>
              <w:rPr>
                <w:sz w:val="28"/>
              </w:rPr>
              <w:t xml:space="preserve"> сельской администрации </w:t>
            </w:r>
            <w:r>
              <w:rPr>
                <w:sz w:val="28"/>
              </w:rPr>
              <w:t>от 20.03.2023 № 53</w:t>
            </w:r>
          </w:p>
          <w:p w14:paraId="0E962C80" w14:textId="77777777" w:rsidR="008F7890" w:rsidRDefault="008F7890" w:rsidP="00DC4DAD">
            <w:pPr>
              <w:spacing w:line="240" w:lineRule="exact"/>
              <w:jc w:val="both"/>
              <w:rPr>
                <w:sz w:val="28"/>
              </w:rPr>
            </w:pPr>
          </w:p>
          <w:p w14:paraId="3235DEBA" w14:textId="77777777" w:rsidR="008F7890" w:rsidRDefault="008F7890" w:rsidP="00DC4DAD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8F7890" w14:paraId="3926877D" w14:textId="77777777" w:rsidTr="008F7890">
        <w:tc>
          <w:tcPr>
            <w:tcW w:w="5211" w:type="dxa"/>
          </w:tcPr>
          <w:p w14:paraId="55478B12" w14:textId="77777777" w:rsidR="008F7890" w:rsidRDefault="008F7890" w:rsidP="00DC4DA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14:paraId="34AF0383" w14:textId="77777777" w:rsidR="008F7890" w:rsidRDefault="008F7890" w:rsidP="00DC4D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AF67CB7" w14:textId="77777777" w:rsidR="00162F1B" w:rsidRDefault="00162F1B" w:rsidP="006E704D"/>
    <w:p w14:paraId="593C988B" w14:textId="77777777" w:rsidR="006E704D" w:rsidRPr="006E704D" w:rsidRDefault="006E704D" w:rsidP="006E704D"/>
    <w:p w14:paraId="08A64979" w14:textId="625B4ED6" w:rsidR="004F2BF9" w:rsidRPr="008F7890" w:rsidRDefault="004F2BF9" w:rsidP="004F2BF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5"/>
          <w:szCs w:val="25"/>
        </w:rPr>
      </w:pPr>
      <w:r w:rsidRPr="008F7890">
        <w:rPr>
          <w:b/>
          <w:sz w:val="25"/>
          <w:szCs w:val="25"/>
        </w:rPr>
        <w:t>ПОЛОЖЕНИЕ</w:t>
      </w:r>
    </w:p>
    <w:p w14:paraId="3F615430" w14:textId="77777777" w:rsidR="008F7890" w:rsidRPr="008F7890" w:rsidRDefault="004F2BF9" w:rsidP="004F2BF9">
      <w:pPr>
        <w:jc w:val="center"/>
        <w:rPr>
          <w:b/>
          <w:sz w:val="28"/>
        </w:rPr>
      </w:pPr>
      <w:r w:rsidRPr="008F7890">
        <w:rPr>
          <w:b/>
          <w:sz w:val="28"/>
        </w:rPr>
        <w:t xml:space="preserve">об источниках наружного противопожарного водоснабжения для целей </w:t>
      </w:r>
      <w:r w:rsidR="00410179" w:rsidRPr="008F7890">
        <w:rPr>
          <w:b/>
          <w:sz w:val="28"/>
        </w:rPr>
        <w:t xml:space="preserve">   </w:t>
      </w:r>
      <w:r w:rsidRPr="008F7890">
        <w:rPr>
          <w:b/>
          <w:sz w:val="28"/>
        </w:rPr>
        <w:t>пожаротушения</w:t>
      </w:r>
      <w:r w:rsidR="008F7890" w:rsidRPr="008F7890">
        <w:rPr>
          <w:b/>
          <w:sz w:val="28"/>
        </w:rPr>
        <w:t>,</w:t>
      </w:r>
      <w:r w:rsidRPr="008F7890">
        <w:rPr>
          <w:b/>
          <w:sz w:val="28"/>
        </w:rPr>
        <w:t xml:space="preserve"> расположенных в населенных пунктах </w:t>
      </w:r>
    </w:p>
    <w:p w14:paraId="6E5D58B5" w14:textId="13E77BA6" w:rsidR="004F2BF9" w:rsidRDefault="004F2BF9" w:rsidP="008F7890">
      <w:pPr>
        <w:jc w:val="center"/>
        <w:rPr>
          <w:sz w:val="28"/>
          <w:szCs w:val="22"/>
        </w:rPr>
      </w:pPr>
      <w:r w:rsidRPr="008F7890">
        <w:rPr>
          <w:b/>
          <w:sz w:val="28"/>
        </w:rPr>
        <w:t>и на прилегающих к ним территориях</w:t>
      </w:r>
      <w:r>
        <w:rPr>
          <w:sz w:val="28"/>
        </w:rPr>
        <w:t xml:space="preserve"> </w:t>
      </w:r>
    </w:p>
    <w:p w14:paraId="0E2108F9" w14:textId="77777777" w:rsidR="004F2BF9" w:rsidRDefault="004F2BF9" w:rsidP="004F2BF9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61FD9E" w14:textId="327F4A59" w:rsidR="004F2BF9" w:rsidRPr="008F7890" w:rsidRDefault="00AD698B" w:rsidP="008F7890">
      <w:pPr>
        <w:pStyle w:val="ab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>1. </w:t>
      </w:r>
      <w:r w:rsidR="004F2BF9" w:rsidRPr="008F7890">
        <w:rPr>
          <w:b/>
          <w:bCs/>
          <w:sz w:val="28"/>
          <w:szCs w:val="28"/>
        </w:rPr>
        <w:t>Общие положения</w:t>
      </w:r>
    </w:p>
    <w:p w14:paraId="5E4B62F9" w14:textId="77777777" w:rsidR="004F2BF9" w:rsidRDefault="004F2BF9" w:rsidP="004F2BF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14:paraId="0D20DCBA" w14:textId="7F9D24BA" w:rsidR="004F2BF9" w:rsidRP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Pr="004F2BF9">
        <w:rPr>
          <w:bCs/>
          <w:sz w:val="28"/>
          <w:szCs w:val="28"/>
        </w:rPr>
        <w:t xml:space="preserve">На территориях </w:t>
      </w:r>
      <w:r w:rsidR="00FB7C69">
        <w:rPr>
          <w:bCs/>
          <w:sz w:val="28"/>
          <w:szCs w:val="28"/>
        </w:rPr>
        <w:t>населенных пунктов</w:t>
      </w:r>
      <w:r w:rsidRPr="004F2BF9">
        <w:rPr>
          <w:bCs/>
          <w:sz w:val="28"/>
          <w:szCs w:val="28"/>
        </w:rPr>
        <w:t xml:space="preserve"> </w:t>
      </w:r>
      <w:proofErr w:type="spellStart"/>
      <w:r w:rsidR="008F7890">
        <w:rPr>
          <w:bCs/>
          <w:sz w:val="28"/>
          <w:szCs w:val="28"/>
        </w:rPr>
        <w:t>Кужмарского</w:t>
      </w:r>
      <w:proofErr w:type="spellEnd"/>
      <w:r w:rsidR="008F7890">
        <w:rPr>
          <w:bCs/>
          <w:sz w:val="28"/>
          <w:szCs w:val="28"/>
        </w:rPr>
        <w:t xml:space="preserve"> сельского поселения</w:t>
      </w:r>
      <w:r w:rsidRPr="004F2BF9">
        <w:rPr>
          <w:bCs/>
          <w:sz w:val="28"/>
          <w:szCs w:val="28"/>
        </w:rPr>
        <w:t xml:space="preserve"> должны находиться источники наружного противопожарного водоснабжения. </w:t>
      </w:r>
    </w:p>
    <w:p w14:paraId="40C07F1F" w14:textId="7F5C6AE8" w:rsidR="004F2BF9" w:rsidRP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Pr="004F2BF9">
        <w:rPr>
          <w:bCs/>
          <w:sz w:val="28"/>
          <w:szCs w:val="28"/>
        </w:rPr>
        <w:t xml:space="preserve">К источникам наружного противопожарного водоснабжения  </w:t>
      </w:r>
      <w:r w:rsidR="00507514">
        <w:rPr>
          <w:bCs/>
          <w:sz w:val="28"/>
          <w:szCs w:val="28"/>
        </w:rPr>
        <w:t xml:space="preserve">    </w:t>
      </w:r>
      <w:r w:rsidR="004C1809">
        <w:rPr>
          <w:bCs/>
          <w:sz w:val="28"/>
          <w:szCs w:val="28"/>
        </w:rPr>
        <w:t xml:space="preserve">   </w:t>
      </w:r>
      <w:r w:rsidRPr="004F2BF9">
        <w:rPr>
          <w:bCs/>
          <w:sz w:val="28"/>
          <w:szCs w:val="28"/>
        </w:rPr>
        <w:t>относятся:</w:t>
      </w:r>
    </w:p>
    <w:p w14:paraId="33D9A0E7" w14:textId="77777777" w:rsidR="004F2BF9" w:rsidRDefault="004F2BF9" w:rsidP="004F2BF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наружные водопроводные сети с пожарными гидрантами;</w:t>
      </w:r>
    </w:p>
    <w:p w14:paraId="3EFE9330" w14:textId="77777777" w:rsidR="004F2BF9" w:rsidRDefault="004F2BF9" w:rsidP="004F2BF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водные объекты, используемые для целей пожаротушения в соответствии с законодательством Российской Федерации;</w:t>
      </w:r>
    </w:p>
    <w:p w14:paraId="7EBAB2DC" w14:textId="70EE9536" w:rsidR="004F2BF9" w:rsidRDefault="004F2BF9" w:rsidP="0057271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противопожарные резервуары</w:t>
      </w:r>
      <w:r w:rsidR="00162F1B">
        <w:rPr>
          <w:bCs/>
          <w:sz w:val="28"/>
          <w:szCs w:val="28"/>
        </w:rPr>
        <w:t>.</w:t>
      </w:r>
    </w:p>
    <w:p w14:paraId="5B6CA605" w14:textId="0D5184F0" w:rsidR="004F2BF9" w:rsidRDefault="004F2BF9" w:rsidP="004F2BF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271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Ответственность за техническое состояние источников противопожарного водоснабжения и установку указателей нес</w:t>
      </w:r>
      <w:r w:rsidR="00162F1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</w:t>
      </w:r>
      <w:r w:rsidR="003C4093">
        <w:rPr>
          <w:bCs/>
          <w:sz w:val="28"/>
          <w:szCs w:val="28"/>
        </w:rPr>
        <w:t>организация водоснабжения</w:t>
      </w:r>
      <w:r>
        <w:rPr>
          <w:bCs/>
          <w:sz w:val="28"/>
          <w:szCs w:val="28"/>
        </w:rPr>
        <w:t xml:space="preserve"> или объект, в ведении которого они находятся.</w:t>
      </w:r>
    </w:p>
    <w:p w14:paraId="7229F0A5" w14:textId="57283309" w:rsidR="004F2BF9" w:rsidRDefault="004F2BF9" w:rsidP="004F2BF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7271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Подразделения пожарной охраны имею</w:t>
      </w:r>
      <w:r w:rsidR="00FB7C6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право на беспрепятственный въезд на территорию объектов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14:paraId="4E01DA2F" w14:textId="77777777" w:rsidR="004F2BF9" w:rsidRDefault="004F2BF9" w:rsidP="004F2BF9">
      <w:pPr>
        <w:ind w:firstLine="567"/>
        <w:jc w:val="both"/>
        <w:rPr>
          <w:bCs/>
          <w:sz w:val="28"/>
          <w:szCs w:val="28"/>
        </w:rPr>
      </w:pPr>
    </w:p>
    <w:p w14:paraId="2E4AC934" w14:textId="77777777" w:rsidR="00D765F9" w:rsidRPr="008F7890" w:rsidRDefault="004F2BF9" w:rsidP="004F2BF9">
      <w:pPr>
        <w:widowControl w:val="0"/>
        <w:autoSpaceDE w:val="0"/>
        <w:autoSpaceDN w:val="0"/>
        <w:adjustRightInd w:val="0"/>
        <w:ind w:left="495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 xml:space="preserve">2. Техническое состояние, эксплуатация и требования к источникам </w:t>
      </w:r>
    </w:p>
    <w:p w14:paraId="381C1ACF" w14:textId="5CFE9945" w:rsidR="004F2BF9" w:rsidRPr="008F7890" w:rsidRDefault="004F2BF9" w:rsidP="004F2BF9">
      <w:pPr>
        <w:widowControl w:val="0"/>
        <w:autoSpaceDE w:val="0"/>
        <w:autoSpaceDN w:val="0"/>
        <w:adjustRightInd w:val="0"/>
        <w:ind w:left="495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>противопожарного водоснабжения</w:t>
      </w:r>
    </w:p>
    <w:p w14:paraId="293D59F5" w14:textId="77777777" w:rsidR="004F2BF9" w:rsidRDefault="004F2BF9" w:rsidP="004F2BF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1B0CEEB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66FEC8B6" w14:textId="6BB4EC2D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ab/>
      </w:r>
      <w:r w:rsidR="00D74C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качественной приемкой всех систем водоснабжения по окончании их строительства, реконструкции и ремонта;</w:t>
      </w:r>
    </w:p>
    <w:p w14:paraId="5766E8EC" w14:textId="5975FDCC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D74C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точным учетом всех источников противопожарного водоснабжения; систематическим контролем за состоянием водоисточников;</w:t>
      </w:r>
    </w:p>
    <w:p w14:paraId="22029AC6" w14:textId="5B584E78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16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периодическим испытанием водопроводных сетей на водоотдачу</w:t>
      </w:r>
      <w:r w:rsidR="008F78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(2 раза в год)</w:t>
      </w:r>
    </w:p>
    <w:p w14:paraId="58F86D21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своевременной подготовкой источников противопожарного водоснабжения к условиям эксплуатации в </w:t>
      </w:r>
      <w:proofErr w:type="spellStart"/>
      <w:r>
        <w:rPr>
          <w:bCs/>
          <w:sz w:val="28"/>
          <w:szCs w:val="28"/>
        </w:rPr>
        <w:t>весенне</w:t>
      </w:r>
      <w:proofErr w:type="spellEnd"/>
      <w:r>
        <w:rPr>
          <w:bCs/>
          <w:sz w:val="28"/>
          <w:szCs w:val="28"/>
        </w:rPr>
        <w:t xml:space="preserve"> – летний и </w:t>
      </w:r>
      <w:proofErr w:type="spellStart"/>
      <w:r>
        <w:rPr>
          <w:bCs/>
          <w:sz w:val="28"/>
          <w:szCs w:val="28"/>
        </w:rPr>
        <w:t>осенне</w:t>
      </w:r>
      <w:proofErr w:type="spellEnd"/>
      <w:r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lastRenderedPageBreak/>
        <w:t>зимний периоды.</w:t>
      </w:r>
    </w:p>
    <w:p w14:paraId="4D7F649A" w14:textId="3C080B25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указателями, установленными на видных местах</w:t>
      </w:r>
      <w:r w:rsidR="0057271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 всем источникам противопожарного водоснабжения должен быть обеспечен подъезд шириной не менее 3,5 м.</w:t>
      </w:r>
    </w:p>
    <w:p w14:paraId="2B434B14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14:paraId="4FA3FDA8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Пожарные водоемы должны быть наполнены водой. К водоему должен быть обеспечен подъезд с твердым покрытием и разворотной площадкой размером 12x12 м.</w:t>
      </w:r>
    </w:p>
    <w:p w14:paraId="6146E321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14:paraId="778465AA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 Водонапорные башни должны быть оборудованы патрубком с пожарной </w:t>
      </w:r>
      <w:proofErr w:type="spellStart"/>
      <w:r>
        <w:rPr>
          <w:bCs/>
          <w:sz w:val="28"/>
          <w:szCs w:val="28"/>
        </w:rPr>
        <w:t>полугайкой</w:t>
      </w:r>
      <w:proofErr w:type="spellEnd"/>
      <w:r>
        <w:rPr>
          <w:bCs/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14:paraId="2D3D348D" w14:textId="23A7F629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 Пирсы должны иметь прочное боковое ограждение высотой </w:t>
      </w:r>
      <w:r w:rsidR="00A4579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0,7 –</w:t>
      </w:r>
      <w:r w:rsidR="00A45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0,8 м. Со стороны водоисточника на площадке укрепляется упорный брус толщиной 25 см.</w:t>
      </w:r>
    </w:p>
    <w:p w14:paraId="2015E090" w14:textId="74A0DC99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12x12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1x1 м.</w:t>
      </w:r>
      <w:r w:rsidR="00FB7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пирс очищается от снега и льда.</w:t>
      </w:r>
    </w:p>
    <w:p w14:paraId="0254B7E7" w14:textId="37B02B01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 В помещениях насосных станций объекта вывешивается общая схема противопожарного водоснабжения и схема обвязки насосов. Порядок включения насосов – </w:t>
      </w:r>
      <w:proofErr w:type="spellStart"/>
      <w:r>
        <w:rPr>
          <w:bCs/>
          <w:sz w:val="28"/>
          <w:szCs w:val="28"/>
        </w:rPr>
        <w:t>повысителей</w:t>
      </w:r>
      <w:proofErr w:type="spellEnd"/>
      <w:r>
        <w:rPr>
          <w:bCs/>
          <w:sz w:val="28"/>
          <w:szCs w:val="28"/>
        </w:rPr>
        <w:t xml:space="preserve"> должен определяться инструкцией.</w:t>
      </w:r>
    </w:p>
    <w:p w14:paraId="071FC641" w14:textId="6C8DD13C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 Электроснабжение предприятия должно обеспечивать бесперебойное питание электродвигателей пожарных насосов.</w:t>
      </w:r>
    </w:p>
    <w:p w14:paraId="0D7FC523" w14:textId="537B795F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14:paraId="44022921" w14:textId="1BA06FC8" w:rsidR="003C4093" w:rsidRPr="00572717" w:rsidRDefault="004F2BF9" w:rsidP="0057271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15A53D58" w14:textId="77777777" w:rsidR="00D765F9" w:rsidRDefault="00D765F9" w:rsidP="004F2BF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2B8B28B2" w14:textId="40EC4AE6" w:rsidR="004F2BF9" w:rsidRPr="008F7890" w:rsidRDefault="004F2BF9" w:rsidP="004F2B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>3. Учет и порядок проверки противопожарного водоснабжения</w:t>
      </w:r>
    </w:p>
    <w:p w14:paraId="14A50EBB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1B32DC26" w14:textId="68A0D1B6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3C4093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="003C409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объекты</w:t>
      </w:r>
      <w:r w:rsidR="00162F1B">
        <w:rPr>
          <w:bCs/>
          <w:sz w:val="28"/>
          <w:szCs w:val="28"/>
        </w:rPr>
        <w:t xml:space="preserve">, </w:t>
      </w:r>
      <w:bookmarkStart w:id="0" w:name="_Hlk96419497"/>
      <w:r w:rsidR="00162F1B">
        <w:rPr>
          <w:bCs/>
          <w:sz w:val="28"/>
          <w:szCs w:val="28"/>
        </w:rPr>
        <w:t>в ведении которых находятся пожарные гидранты</w:t>
      </w:r>
      <w:r>
        <w:rPr>
          <w:bCs/>
          <w:sz w:val="28"/>
          <w:szCs w:val="28"/>
        </w:rPr>
        <w:t xml:space="preserve"> </w:t>
      </w:r>
      <w:bookmarkEnd w:id="0"/>
      <w:r>
        <w:rPr>
          <w:bCs/>
          <w:sz w:val="28"/>
          <w:szCs w:val="28"/>
        </w:rPr>
        <w:t>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09346AD6" w14:textId="33DB0058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 С целью учета всех водоисточников, которые могут быть использованы для тушения пожара,</w:t>
      </w:r>
      <w:r w:rsidR="003C4093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и объекты</w:t>
      </w:r>
      <w:r w:rsidR="00162F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62F1B">
        <w:rPr>
          <w:bCs/>
          <w:sz w:val="28"/>
          <w:szCs w:val="28"/>
        </w:rPr>
        <w:t xml:space="preserve">в ведении которых находятся пожарные гидранты </w:t>
      </w:r>
      <w:r>
        <w:rPr>
          <w:bCs/>
          <w:sz w:val="28"/>
          <w:szCs w:val="28"/>
        </w:rPr>
        <w:t>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3AF33CBB" w14:textId="1EF57FD0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 Проверка противопожарного водоснабжения производится                2 раза в год: в </w:t>
      </w:r>
      <w:proofErr w:type="spellStart"/>
      <w:r>
        <w:rPr>
          <w:bCs/>
          <w:sz w:val="28"/>
          <w:szCs w:val="28"/>
        </w:rPr>
        <w:t>весенне</w:t>
      </w:r>
      <w:proofErr w:type="spellEnd"/>
      <w:r>
        <w:rPr>
          <w:bCs/>
          <w:sz w:val="28"/>
          <w:szCs w:val="28"/>
        </w:rPr>
        <w:t xml:space="preserve"> – летний (с 1 апреля по 1 ноября) и </w:t>
      </w:r>
      <w:proofErr w:type="spellStart"/>
      <w:r>
        <w:rPr>
          <w:bCs/>
          <w:sz w:val="28"/>
          <w:szCs w:val="28"/>
        </w:rPr>
        <w:t>осенне</w:t>
      </w:r>
      <w:proofErr w:type="spellEnd"/>
      <w:r>
        <w:rPr>
          <w:bCs/>
          <w:sz w:val="28"/>
          <w:szCs w:val="28"/>
        </w:rPr>
        <w:t xml:space="preserve"> – зимний</w:t>
      </w:r>
      <w:r w:rsidR="00A45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 1 октября по 1 мая) периоды.</w:t>
      </w:r>
    </w:p>
    <w:p w14:paraId="206D9320" w14:textId="0151114C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 При проверке пожарного гидранта проверяется:</w:t>
      </w:r>
    </w:p>
    <w:p w14:paraId="26B1E727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на видном месте указателя установленного образца;</w:t>
      </w:r>
    </w:p>
    <w:p w14:paraId="11FD834F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возможность беспрепятственного подъезда к пожарному гидранту;</w:t>
      </w:r>
    </w:p>
    <w:p w14:paraId="45A333C2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состояние колодца и люка пожарного гидранта, производится очистка его от грязи, льда и снега;</w:t>
      </w:r>
    </w:p>
    <w:p w14:paraId="21056CF3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работоспособность пожарного гидранта посредством пуска воды с установкой пожарной колонки;</w:t>
      </w:r>
    </w:p>
    <w:p w14:paraId="68316717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герметичность и смазка резьбового соединения и стояка;</w:t>
      </w:r>
    </w:p>
    <w:p w14:paraId="4A4CBBC4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работоспособность сливного устройства;</w:t>
      </w:r>
    </w:p>
    <w:p w14:paraId="7CCC22F2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крышки гидранта.</w:t>
      </w:r>
    </w:p>
    <w:p w14:paraId="3E658876" w14:textId="182E6901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 При проверке пожарного водоема проверяется:</w:t>
      </w:r>
    </w:p>
    <w:p w14:paraId="5830FC18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на видном месте указателя установленного образца;</w:t>
      </w:r>
    </w:p>
    <w:p w14:paraId="6A440DC4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возможность беспрепятственного подъезда к пожарному водоему;</w:t>
      </w:r>
    </w:p>
    <w:p w14:paraId="4FD10B5E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степень заполнения водоема водой и возможность его пополнения;</w:t>
      </w:r>
    </w:p>
    <w:p w14:paraId="21ADF5F5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площадки перед водоемом для забора воды;</w:t>
      </w:r>
    </w:p>
    <w:p w14:paraId="29C1858E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герметичность задвижек (при их наличии);</w:t>
      </w:r>
    </w:p>
    <w:p w14:paraId="002D725B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проруби при отрицательной температуре воздуха (для открытых водоемов).</w:t>
      </w:r>
    </w:p>
    <w:p w14:paraId="6A88B166" w14:textId="6E88F9C3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 При проверке пожарного пирса проверяется:</w:t>
      </w:r>
    </w:p>
    <w:p w14:paraId="190A7392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на видном месте указателя установленного образца;</w:t>
      </w:r>
    </w:p>
    <w:p w14:paraId="41005DEA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возможность беспрепятственного подъезда к пожарному пирсу;</w:t>
      </w:r>
    </w:p>
    <w:p w14:paraId="461FA47D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наличие площадки перед пирсом для разворота пожарной техники;</w:t>
      </w:r>
    </w:p>
    <w:p w14:paraId="46F61804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визуальным осмотром состояние несущих конструкций, покрытия, ограждения, упорного бруса и наличие приямка для забора воды.</w:t>
      </w:r>
    </w:p>
    <w:p w14:paraId="6A042BAA" w14:textId="17E29AA3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06D86B39" w14:textId="77777777" w:rsidR="00D765F9" w:rsidRDefault="00D765F9" w:rsidP="004F2BF9">
      <w:pPr>
        <w:widowControl w:val="0"/>
        <w:autoSpaceDE w:val="0"/>
        <w:autoSpaceDN w:val="0"/>
        <w:adjustRightInd w:val="0"/>
        <w:ind w:left="495"/>
        <w:jc w:val="center"/>
        <w:rPr>
          <w:sz w:val="28"/>
          <w:szCs w:val="28"/>
        </w:rPr>
      </w:pPr>
    </w:p>
    <w:p w14:paraId="1265FB38" w14:textId="2F024B26" w:rsidR="004F2BF9" w:rsidRPr="008F7890" w:rsidRDefault="004F2BF9" w:rsidP="004F2BF9">
      <w:pPr>
        <w:widowControl w:val="0"/>
        <w:autoSpaceDE w:val="0"/>
        <w:autoSpaceDN w:val="0"/>
        <w:adjustRightInd w:val="0"/>
        <w:ind w:left="495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>4.Инвентаризация противопожарного водоснабжения</w:t>
      </w:r>
    </w:p>
    <w:p w14:paraId="6D633D14" w14:textId="77777777" w:rsidR="004F2BF9" w:rsidRDefault="004F2BF9" w:rsidP="004F2BF9">
      <w:pPr>
        <w:widowControl w:val="0"/>
        <w:autoSpaceDE w:val="0"/>
        <w:autoSpaceDN w:val="0"/>
        <w:adjustRightInd w:val="0"/>
        <w:ind w:left="495"/>
        <w:rPr>
          <w:b/>
          <w:bCs/>
          <w:sz w:val="28"/>
          <w:szCs w:val="28"/>
        </w:rPr>
      </w:pPr>
    </w:p>
    <w:p w14:paraId="132B08C7" w14:textId="2843E0B2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 Инвентаризация противопожарного водоснабжения проводится не реже одного раза в пять лет.</w:t>
      </w:r>
    </w:p>
    <w:p w14:paraId="74FC6BF8" w14:textId="2FFF350E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 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12C6F358" w14:textId="66360FB4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 Для проведения инвентаризации водоснабжения </w:t>
      </w:r>
      <w:r w:rsidR="00572717">
        <w:rPr>
          <w:bCs/>
          <w:sz w:val="28"/>
          <w:szCs w:val="28"/>
        </w:rPr>
        <w:t xml:space="preserve">правовым актом </w:t>
      </w:r>
      <w:proofErr w:type="spellStart"/>
      <w:r w:rsidR="008F7890">
        <w:rPr>
          <w:bCs/>
          <w:sz w:val="28"/>
          <w:szCs w:val="28"/>
        </w:rPr>
        <w:lastRenderedPageBreak/>
        <w:t>Кужмарской</w:t>
      </w:r>
      <w:proofErr w:type="spellEnd"/>
      <w:r w:rsidR="008F7890">
        <w:rPr>
          <w:bCs/>
          <w:sz w:val="28"/>
          <w:szCs w:val="28"/>
        </w:rPr>
        <w:t xml:space="preserve"> сельской </w:t>
      </w:r>
      <w:r w:rsidR="00572717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</w:t>
      </w:r>
      <w:r w:rsidR="00FB7C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пожарного надзора, организации </w:t>
      </w:r>
      <w:proofErr w:type="spellStart"/>
      <w:r>
        <w:rPr>
          <w:bCs/>
          <w:sz w:val="28"/>
          <w:szCs w:val="28"/>
        </w:rPr>
        <w:t>водопроводно</w:t>
      </w:r>
      <w:proofErr w:type="spellEnd"/>
      <w:r>
        <w:rPr>
          <w:bCs/>
          <w:sz w:val="28"/>
          <w:szCs w:val="28"/>
        </w:rPr>
        <w:t> –</w:t>
      </w:r>
      <w:r w:rsidR="0016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канализационного хозяйства, объекта.</w:t>
      </w:r>
    </w:p>
    <w:p w14:paraId="75724052" w14:textId="07700ACF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 Комиссия путем детальной проверки каждого водоисточника уточняет:</w:t>
      </w:r>
    </w:p>
    <w:p w14:paraId="3B1A8353" w14:textId="2B9A47D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вид, численность и состояние источников противопожарного водоснабжения, наличие подъездов к ним;</w:t>
      </w:r>
    </w:p>
    <w:p w14:paraId="032CD29C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причины сокращения количества водоисточников;</w:t>
      </w:r>
    </w:p>
    <w:p w14:paraId="69985AC6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диаметры водопроводных магистралей, участков, характеристики сетей, количество водопроводных вводов;</w:t>
      </w:r>
    </w:p>
    <w:p w14:paraId="14DF4F4D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 наличие насосов – </w:t>
      </w:r>
      <w:proofErr w:type="spellStart"/>
      <w:r>
        <w:rPr>
          <w:bCs/>
          <w:sz w:val="28"/>
          <w:szCs w:val="28"/>
        </w:rPr>
        <w:t>повысителей</w:t>
      </w:r>
      <w:proofErr w:type="spellEnd"/>
      <w:r>
        <w:rPr>
          <w:bCs/>
          <w:sz w:val="28"/>
          <w:szCs w:val="28"/>
        </w:rPr>
        <w:t>, их состояние;</w:t>
      </w:r>
    </w:p>
    <w:p w14:paraId="55F200A2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выполнение планов замены пожарных гидрантов (пожарных кранов), строительства новых водоемов, пирсов, колодцев.</w:t>
      </w:r>
    </w:p>
    <w:p w14:paraId="400F2184" w14:textId="42FFAB7D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 Все гидранты проверяются на водоотдачу.</w:t>
      </w:r>
    </w:p>
    <w:p w14:paraId="1F85968D" w14:textId="15791AA2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 По результатам инвентаризации составляется акт инвентаризации и ведомость учета состояния водоисточников.</w:t>
      </w:r>
    </w:p>
    <w:p w14:paraId="62ED71A4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4A2D994A" w14:textId="216C3D9C" w:rsidR="004F2BF9" w:rsidRPr="008F7890" w:rsidRDefault="00FB7C69" w:rsidP="004F2BF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 xml:space="preserve">     </w:t>
      </w:r>
      <w:r w:rsidR="004F2BF9" w:rsidRPr="008F7890">
        <w:rPr>
          <w:b/>
          <w:bCs/>
          <w:sz w:val="28"/>
          <w:szCs w:val="28"/>
        </w:rPr>
        <w:t>5. Ремонт и реконструкция противопожарного водоснабжения</w:t>
      </w:r>
    </w:p>
    <w:p w14:paraId="525E7743" w14:textId="77777777" w:rsidR="004F2BF9" w:rsidRPr="00FB7C6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1214D8" w14:textId="430558E3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3C4093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уководители организаций, в ведении которых находятся источники противопожарного водоснабжения, обеспечивают исправность своевременное обслуживание и ремонт источников противопожарного водоснабжения, сроки ремонта или реконструкции согласовываются с государственной противопожарной службой. </w:t>
      </w:r>
    </w:p>
    <w:p w14:paraId="09B64B3C" w14:textId="7393121F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14:paraId="3170E915" w14:textId="4CFFDA0D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Технические характеристики противопожарного водопровода после реконструкции не должны быть ниже предусмотренных ранее.</w:t>
      </w:r>
    </w:p>
    <w:p w14:paraId="53AA8B84" w14:textId="50687D1E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 Заблаговременно, за сутки до отключения пожарных гидрантов или участков водопроводной сети для проведения ремонта или реконструкции, </w:t>
      </w:r>
      <w:r w:rsidR="003C4093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или объекты,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</w:t>
      </w:r>
      <w:r w:rsidR="0016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16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14:paraId="50B72C55" w14:textId="18F0A0F3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После реконструкции водопровода производится его приемка комиссией и испытание на водоотдачу.</w:t>
      </w:r>
    </w:p>
    <w:p w14:paraId="1E2C8981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163F0E0B" w14:textId="77777777" w:rsidR="008F7890" w:rsidRDefault="008F7890" w:rsidP="004F2B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06078D49" w14:textId="77777777" w:rsidR="008F7890" w:rsidRDefault="008F7890" w:rsidP="004F2B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7238AA81" w14:textId="0C0A6669" w:rsidR="00D765F9" w:rsidRPr="008F7890" w:rsidRDefault="004F2BF9" w:rsidP="004F2B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lastRenderedPageBreak/>
        <w:t xml:space="preserve">6. Особенности эксплуатации противопожарного водоснабжения </w:t>
      </w:r>
    </w:p>
    <w:p w14:paraId="2DA3DE6D" w14:textId="18A0F737" w:rsidR="004F2BF9" w:rsidRPr="008F7890" w:rsidRDefault="004F2BF9" w:rsidP="004F2BF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7890">
        <w:rPr>
          <w:b/>
          <w:bCs/>
          <w:sz w:val="28"/>
          <w:szCs w:val="28"/>
        </w:rPr>
        <w:t>в зимних условиях</w:t>
      </w:r>
    </w:p>
    <w:p w14:paraId="0298B6CC" w14:textId="77777777" w:rsidR="004F2BF9" w:rsidRPr="008F7890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37A95041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7578A488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произвести откачку воды из колодцев и гидрантов;</w:t>
      </w:r>
    </w:p>
    <w:p w14:paraId="304CDADC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проверить уровень воды в водоемах, исправность теплоизоляции и</w:t>
      </w:r>
    </w:p>
    <w:p w14:paraId="0F7501AB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запорной арматуры;</w:t>
      </w:r>
    </w:p>
    <w:p w14:paraId="16CDA523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произвести очистку от снега и льда подъездов к пожарным</w:t>
      </w:r>
    </w:p>
    <w:p w14:paraId="6A44E30A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водоисточникам;</w:t>
      </w:r>
    </w:p>
    <w:p w14:paraId="6FC6E0BB" w14:textId="6D9B9354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осуществлять смазку стояков пожарных гидрантов</w:t>
      </w:r>
      <w:r w:rsidR="00162F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3BA84791" w14:textId="77777777" w:rsidR="004F2BF9" w:rsidRDefault="004F2BF9" w:rsidP="004F2B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В случае замерзания стояков пожарных гидрантов необходимо принять меры к их отогреванию и приведению в рабочее состояние. </w:t>
      </w:r>
    </w:p>
    <w:p w14:paraId="43716E22" w14:textId="77777777" w:rsidR="00475CA4" w:rsidRDefault="00475CA4" w:rsidP="00EE1DD0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76BB621" w14:textId="77777777" w:rsidR="001920CD" w:rsidRDefault="001920CD" w:rsidP="001920CD">
      <w:pPr>
        <w:jc w:val="center"/>
        <w:rPr>
          <w:spacing w:val="-2"/>
          <w:sz w:val="28"/>
          <w:szCs w:val="28"/>
        </w:rPr>
      </w:pPr>
    </w:p>
    <w:p w14:paraId="1E891B0A" w14:textId="0788D54E" w:rsidR="006E704D" w:rsidRPr="00C01936" w:rsidRDefault="00997309" w:rsidP="001920C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</w:t>
      </w:r>
    </w:p>
    <w:sectPr w:rsidR="006E704D" w:rsidRPr="00C01936" w:rsidSect="00E10F3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E8B8" w14:textId="77777777" w:rsidR="001C3A74" w:rsidRDefault="001C3A74" w:rsidP="00344596">
      <w:r>
        <w:separator/>
      </w:r>
    </w:p>
  </w:endnote>
  <w:endnote w:type="continuationSeparator" w:id="0">
    <w:p w14:paraId="0B85FF49" w14:textId="77777777" w:rsidR="001C3A74" w:rsidRDefault="001C3A74" w:rsidP="0034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7379" w14:textId="77777777" w:rsidR="001C3A74" w:rsidRDefault="001C3A74" w:rsidP="00344596">
      <w:r>
        <w:separator/>
      </w:r>
    </w:p>
  </w:footnote>
  <w:footnote w:type="continuationSeparator" w:id="0">
    <w:p w14:paraId="2BEB1CF3" w14:textId="77777777" w:rsidR="001C3A74" w:rsidRDefault="001C3A74" w:rsidP="0034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16957"/>
      <w:showingPlcHdr/>
    </w:sdtPr>
    <w:sdtEndPr/>
    <w:sdtContent>
      <w:p w14:paraId="67F7C4C7" w14:textId="3EDCC6FA" w:rsidR="00344596" w:rsidRDefault="008F7890">
        <w:pPr>
          <w:pStyle w:val="a3"/>
          <w:jc w:val="center"/>
        </w:pPr>
        <w:r>
          <w:t xml:space="preserve">     </w:t>
        </w:r>
      </w:p>
    </w:sdtContent>
  </w:sdt>
  <w:p w14:paraId="2744F770" w14:textId="77777777" w:rsidR="00344596" w:rsidRDefault="00344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D92ECA"/>
    <w:multiLevelType w:val="multilevel"/>
    <w:tmpl w:val="6C6861D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993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8DC5808"/>
    <w:multiLevelType w:val="multilevel"/>
    <w:tmpl w:val="09020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29B0102"/>
    <w:multiLevelType w:val="hybridMultilevel"/>
    <w:tmpl w:val="AA3AFDBC"/>
    <w:lvl w:ilvl="0" w:tplc="B2D08142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E1017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968B89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82AC2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00A525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CABEA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5CEC7A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264CBC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292C47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25D2F"/>
    <w:multiLevelType w:val="multilevel"/>
    <w:tmpl w:val="3A343C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F5B81"/>
    <w:multiLevelType w:val="multilevel"/>
    <w:tmpl w:val="3FE6A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CCD2AB2"/>
    <w:multiLevelType w:val="multilevel"/>
    <w:tmpl w:val="34FC38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6E"/>
    <w:rsid w:val="00040D95"/>
    <w:rsid w:val="00041153"/>
    <w:rsid w:val="00052364"/>
    <w:rsid w:val="00067089"/>
    <w:rsid w:val="00072E37"/>
    <w:rsid w:val="00077FF5"/>
    <w:rsid w:val="000B2D90"/>
    <w:rsid w:val="000E5AEF"/>
    <w:rsid w:val="001256B4"/>
    <w:rsid w:val="0013128D"/>
    <w:rsid w:val="00153E1E"/>
    <w:rsid w:val="00153F0C"/>
    <w:rsid w:val="00162F1B"/>
    <w:rsid w:val="001920CD"/>
    <w:rsid w:val="001C3A74"/>
    <w:rsid w:val="001F038C"/>
    <w:rsid w:val="002074B4"/>
    <w:rsid w:val="0024207B"/>
    <w:rsid w:val="002468B5"/>
    <w:rsid w:val="0024745B"/>
    <w:rsid w:val="00273365"/>
    <w:rsid w:val="002A6B5D"/>
    <w:rsid w:val="002F0993"/>
    <w:rsid w:val="002F211B"/>
    <w:rsid w:val="00316033"/>
    <w:rsid w:val="00344596"/>
    <w:rsid w:val="003652A8"/>
    <w:rsid w:val="0039670B"/>
    <w:rsid w:val="003A406D"/>
    <w:rsid w:val="003B2E51"/>
    <w:rsid w:val="003C4093"/>
    <w:rsid w:val="003E711B"/>
    <w:rsid w:val="00401032"/>
    <w:rsid w:val="00410179"/>
    <w:rsid w:val="00446C42"/>
    <w:rsid w:val="00475CA4"/>
    <w:rsid w:val="004866DE"/>
    <w:rsid w:val="004C1809"/>
    <w:rsid w:val="004F2BF9"/>
    <w:rsid w:val="00507514"/>
    <w:rsid w:val="005220E1"/>
    <w:rsid w:val="00572717"/>
    <w:rsid w:val="00577D27"/>
    <w:rsid w:val="00591129"/>
    <w:rsid w:val="00592458"/>
    <w:rsid w:val="005D7C33"/>
    <w:rsid w:val="005F1914"/>
    <w:rsid w:val="005F5D14"/>
    <w:rsid w:val="00615401"/>
    <w:rsid w:val="006200D9"/>
    <w:rsid w:val="00672B7A"/>
    <w:rsid w:val="006849DF"/>
    <w:rsid w:val="0068565C"/>
    <w:rsid w:val="006A7A1C"/>
    <w:rsid w:val="006E704D"/>
    <w:rsid w:val="006F1A1A"/>
    <w:rsid w:val="007128A3"/>
    <w:rsid w:val="0071695B"/>
    <w:rsid w:val="00733159"/>
    <w:rsid w:val="00734C41"/>
    <w:rsid w:val="007511B0"/>
    <w:rsid w:val="00797454"/>
    <w:rsid w:val="007A02B2"/>
    <w:rsid w:val="007B00FC"/>
    <w:rsid w:val="007C3E11"/>
    <w:rsid w:val="00805884"/>
    <w:rsid w:val="00827B89"/>
    <w:rsid w:val="008502B4"/>
    <w:rsid w:val="0085085A"/>
    <w:rsid w:val="00874FD4"/>
    <w:rsid w:val="00886D61"/>
    <w:rsid w:val="008A3046"/>
    <w:rsid w:val="008C5625"/>
    <w:rsid w:val="008E46EB"/>
    <w:rsid w:val="008F7890"/>
    <w:rsid w:val="0094478C"/>
    <w:rsid w:val="0099533C"/>
    <w:rsid w:val="00997297"/>
    <w:rsid w:val="00997309"/>
    <w:rsid w:val="009D528F"/>
    <w:rsid w:val="009E12CA"/>
    <w:rsid w:val="009E6ABF"/>
    <w:rsid w:val="009E7CD5"/>
    <w:rsid w:val="00A24783"/>
    <w:rsid w:val="00A32B2F"/>
    <w:rsid w:val="00A361AA"/>
    <w:rsid w:val="00A4579B"/>
    <w:rsid w:val="00A51CA2"/>
    <w:rsid w:val="00A66B5B"/>
    <w:rsid w:val="00AD2D3A"/>
    <w:rsid w:val="00AD698B"/>
    <w:rsid w:val="00AE196F"/>
    <w:rsid w:val="00AE1FD8"/>
    <w:rsid w:val="00AE2E43"/>
    <w:rsid w:val="00AE6BA7"/>
    <w:rsid w:val="00B0440D"/>
    <w:rsid w:val="00B2349C"/>
    <w:rsid w:val="00B267F6"/>
    <w:rsid w:val="00B40515"/>
    <w:rsid w:val="00B45754"/>
    <w:rsid w:val="00B472BF"/>
    <w:rsid w:val="00B64D28"/>
    <w:rsid w:val="00B81CA7"/>
    <w:rsid w:val="00BB0191"/>
    <w:rsid w:val="00BB2A48"/>
    <w:rsid w:val="00BC1D4B"/>
    <w:rsid w:val="00BC4D08"/>
    <w:rsid w:val="00BD6250"/>
    <w:rsid w:val="00BF115B"/>
    <w:rsid w:val="00C01936"/>
    <w:rsid w:val="00C10AA8"/>
    <w:rsid w:val="00C264E2"/>
    <w:rsid w:val="00C3258C"/>
    <w:rsid w:val="00C65630"/>
    <w:rsid w:val="00C70AA8"/>
    <w:rsid w:val="00C74776"/>
    <w:rsid w:val="00C74842"/>
    <w:rsid w:val="00CA2139"/>
    <w:rsid w:val="00CB4183"/>
    <w:rsid w:val="00CE4121"/>
    <w:rsid w:val="00CF0BC0"/>
    <w:rsid w:val="00D33C5D"/>
    <w:rsid w:val="00D458B9"/>
    <w:rsid w:val="00D7027D"/>
    <w:rsid w:val="00D7339F"/>
    <w:rsid w:val="00D74C41"/>
    <w:rsid w:val="00D765F9"/>
    <w:rsid w:val="00D76DD4"/>
    <w:rsid w:val="00D80BF5"/>
    <w:rsid w:val="00D87109"/>
    <w:rsid w:val="00DA1F95"/>
    <w:rsid w:val="00DB53F5"/>
    <w:rsid w:val="00DC6378"/>
    <w:rsid w:val="00DE48FD"/>
    <w:rsid w:val="00DF02F5"/>
    <w:rsid w:val="00DF74BE"/>
    <w:rsid w:val="00E017F0"/>
    <w:rsid w:val="00E04430"/>
    <w:rsid w:val="00E10F33"/>
    <w:rsid w:val="00E24588"/>
    <w:rsid w:val="00E87028"/>
    <w:rsid w:val="00EB246E"/>
    <w:rsid w:val="00EB69FE"/>
    <w:rsid w:val="00EC3B58"/>
    <w:rsid w:val="00ED0F98"/>
    <w:rsid w:val="00ED7A88"/>
    <w:rsid w:val="00EE1DD0"/>
    <w:rsid w:val="00EE7915"/>
    <w:rsid w:val="00EF61DF"/>
    <w:rsid w:val="00F0557D"/>
    <w:rsid w:val="00F112FA"/>
    <w:rsid w:val="00F53DA6"/>
    <w:rsid w:val="00F53FF2"/>
    <w:rsid w:val="00F5413F"/>
    <w:rsid w:val="00F570E6"/>
    <w:rsid w:val="00F620BD"/>
    <w:rsid w:val="00FB0CFD"/>
    <w:rsid w:val="00FB7C69"/>
    <w:rsid w:val="00FD66B3"/>
    <w:rsid w:val="00FE30D9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9C37"/>
  <w15:docId w15:val="{DC3B5DDC-ABBE-44CE-A765-9527A7F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15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8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15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F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15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44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F53FF2"/>
    <w:pPr>
      <w:suppressAutoHyphens/>
      <w:ind w:firstLine="720"/>
    </w:pPr>
    <w:rPr>
      <w:kern w:val="2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F53FF2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b">
    <w:name w:val="List Paragraph"/>
    <w:basedOn w:val="a"/>
    <w:uiPriority w:val="34"/>
    <w:qFormat/>
    <w:rsid w:val="002F211B"/>
    <w:pPr>
      <w:ind w:left="720"/>
      <w:contextualSpacing/>
    </w:pPr>
  </w:style>
  <w:style w:type="paragraph" w:customStyle="1" w:styleId="ConsPlusNormal">
    <w:name w:val="ConsPlusNormal"/>
    <w:rsid w:val="0079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C019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01936"/>
    <w:rPr>
      <w:b/>
      <w:bCs/>
    </w:rPr>
  </w:style>
  <w:style w:type="character" w:styleId="ae">
    <w:name w:val="Hyperlink"/>
    <w:basedOn w:val="a0"/>
    <w:uiPriority w:val="99"/>
    <w:semiHidden/>
    <w:unhideWhenUsed/>
    <w:rsid w:val="00C01936"/>
    <w:rPr>
      <w:color w:val="0000FF"/>
      <w:u w:val="single"/>
    </w:rPr>
  </w:style>
  <w:style w:type="character" w:customStyle="1" w:styleId="Bodytext">
    <w:name w:val="Body text_"/>
    <w:link w:val="2"/>
    <w:locked/>
    <w:rsid w:val="004F2BF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F2BF9"/>
    <w:pPr>
      <w:widowControl w:val="0"/>
      <w:shd w:val="clear" w:color="auto" w:fill="FFFFFF"/>
      <w:spacing w:after="660" w:line="255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F78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F789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7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F7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yl">
    <w:name w:val="MainStyl"/>
    <w:basedOn w:val="a"/>
    <w:rsid w:val="008F7890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8F789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5790-7395-4096-A4B7-E0A2A2D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Пользователь</cp:lastModifiedBy>
  <cp:revision>2</cp:revision>
  <cp:lastPrinted>2022-03-22T04:40:00Z</cp:lastPrinted>
  <dcterms:created xsi:type="dcterms:W3CDTF">2023-03-21T11:28:00Z</dcterms:created>
  <dcterms:modified xsi:type="dcterms:W3CDTF">2023-03-21T11:28:00Z</dcterms:modified>
</cp:coreProperties>
</file>